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2018年工会会员会费收缴登记表</w:t>
      </w:r>
    </w:p>
    <w:p>
      <w:pPr>
        <w:jc w:val="both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基层党组织：                                                                               第   季度</w:t>
      </w:r>
    </w:p>
    <w:tbl>
      <w:tblPr>
        <w:tblStyle w:val="4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90"/>
        <w:gridCol w:w="855"/>
        <w:gridCol w:w="855"/>
        <w:gridCol w:w="1500"/>
        <w:gridCol w:w="1607"/>
        <w:gridCol w:w="1095"/>
        <w:gridCol w:w="578"/>
        <w:gridCol w:w="1145"/>
        <w:gridCol w:w="840"/>
        <w:gridCol w:w="885"/>
        <w:gridCol w:w="147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缴费基数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缴费比例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 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 缴</w:t>
            </w:r>
          </w:p>
        </w:tc>
        <w:tc>
          <w:tcPr>
            <w:tcW w:w="1095" w:type="dxa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缴费基数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缴费比例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 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 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7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5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51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合计总金额：    应缴      元    实缴      元</w:t>
            </w:r>
          </w:p>
        </w:tc>
      </w:tr>
    </w:tbl>
    <w:p>
      <w:pPr>
        <w:jc w:val="both"/>
      </w:pPr>
      <w:r>
        <w:rPr>
          <w:rFonts w:hint="eastAsia"/>
          <w:sz w:val="24"/>
          <w:szCs w:val="32"/>
          <w:lang w:val="en-US" w:eastAsia="zh-CN"/>
        </w:rPr>
        <w:t>注：缴费基数由人事处统一向各基层党组织提供。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71FB"/>
    <w:rsid w:val="0E0D1416"/>
    <w:rsid w:val="4BEC71FB"/>
    <w:rsid w:val="4C29109F"/>
    <w:rsid w:val="79037F87"/>
    <w:rsid w:val="79745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2018-01-15T04:21:00Z</dcterms:created>
  <dc:creator>gonghui</dc:creator>
  <cp:lastModifiedBy>354153</cp:lastModifiedBy>
  <cp:lastPrinted>2018-01-15T04:40:00Z</cp:lastPrinted>
  <dcterms:modified xsi:type="dcterms:W3CDTF">2018-01-16T03:30:08Z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